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D561" w14:textId="0587A7FC" w:rsidR="005772AA" w:rsidRDefault="005772AA" w:rsidP="001071F3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5772AA">
        <w:rPr>
          <w:rFonts w:ascii="Times New Roman" w:hAnsi="Times New Roman" w:cs="Times New Roman"/>
          <w:b/>
          <w:sz w:val="48"/>
          <w:szCs w:val="48"/>
          <w:lang w:val="sr-Cyrl-CS"/>
        </w:rPr>
        <w:t>ПСИХОЛОШКИ АСПЕКТИ АДАПТАЦИЈЕ ДЕЦЕ НА ВРТИЋ</w:t>
      </w:r>
    </w:p>
    <w:p w14:paraId="404419C8" w14:textId="3B50C7DD" w:rsidR="00B07E63" w:rsidRDefault="00B07E63" w:rsidP="003B748F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07E63">
        <w:rPr>
          <w:rFonts w:ascii="Times New Roman" w:hAnsi="Times New Roman" w:cs="Times New Roman"/>
          <w:b/>
          <w:sz w:val="28"/>
          <w:szCs w:val="28"/>
          <w:lang w:val="sr-Cyrl-CS"/>
        </w:rPr>
        <w:t>Шта је адаптација?</w:t>
      </w:r>
    </w:p>
    <w:p w14:paraId="36AA319D" w14:textId="7090E198" w:rsidR="00B07E63" w:rsidRDefault="003B748F" w:rsidP="003B748F">
      <w:p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>То је</w:t>
      </w:r>
      <w:r w:rsidR="00B07E63" w:rsidRPr="003B748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прилагођавање детета на </w:t>
      </w:r>
      <w:r w:rsidRPr="003B748F">
        <w:rPr>
          <w:rFonts w:ascii="Times New Roman" w:hAnsi="Times New Roman" w:cs="Times New Roman"/>
          <w:bCs/>
          <w:sz w:val="28"/>
          <w:szCs w:val="28"/>
          <w:lang w:val="sr-Cyrl-CS"/>
        </w:rPr>
        <w:t>ново физичко и социјално</w:t>
      </w:r>
      <w:r w:rsidR="00622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C53">
        <w:rPr>
          <w:rFonts w:ascii="Times New Roman" w:hAnsi="Times New Roman" w:cs="Times New Roman"/>
          <w:bCs/>
          <w:sz w:val="28"/>
          <w:szCs w:val="28"/>
          <w:lang w:val="sr-Cyrl-RS"/>
        </w:rPr>
        <w:t>окружење</w:t>
      </w:r>
      <w:r w:rsidR="00315D7E">
        <w:rPr>
          <w:rFonts w:ascii="Times New Roman" w:hAnsi="Times New Roman" w:cs="Times New Roman"/>
          <w:bCs/>
          <w:sz w:val="28"/>
          <w:szCs w:val="28"/>
          <w:lang w:val="sr-Cyrl-CS"/>
        </w:rPr>
        <w:t>.</w:t>
      </w:r>
    </w:p>
    <w:p w14:paraId="5A55D26F" w14:textId="77777777" w:rsidR="00315D7E" w:rsidRPr="00315D7E" w:rsidRDefault="00315D7E" w:rsidP="00315D7E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15D7E">
        <w:rPr>
          <w:rFonts w:ascii="Times New Roman" w:hAnsi="Times New Roman" w:cs="Times New Roman"/>
          <w:b/>
          <w:sz w:val="28"/>
          <w:szCs w:val="28"/>
          <w:lang w:val="sr-Cyrl-CS"/>
        </w:rPr>
        <w:t>Шта се мења у животу детета поласком у вртић?</w:t>
      </w:r>
    </w:p>
    <w:p w14:paraId="78C58FFE" w14:textId="790068F8" w:rsidR="00315D7E" w:rsidRDefault="00315D7E" w:rsidP="00315D7E">
      <w:p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315D7E">
        <w:rPr>
          <w:rFonts w:ascii="Times New Roman" w:hAnsi="Times New Roman" w:cs="Times New Roman"/>
          <w:bCs/>
          <w:sz w:val="28"/>
          <w:szCs w:val="28"/>
          <w:lang w:val="sr-Cyrl-CS"/>
        </w:rPr>
        <w:tab/>
      </w:r>
      <w:r w:rsidR="00622C53">
        <w:rPr>
          <w:rFonts w:ascii="Times New Roman" w:hAnsi="Times New Roman" w:cs="Times New Roman"/>
          <w:bCs/>
          <w:sz w:val="28"/>
          <w:szCs w:val="28"/>
          <w:lang w:val="sr-Cyrl-CS"/>
        </w:rPr>
        <w:t>П</w:t>
      </w:r>
      <w:r w:rsidRPr="00315D7E">
        <w:rPr>
          <w:rFonts w:ascii="Times New Roman" w:hAnsi="Times New Roman" w:cs="Times New Roman"/>
          <w:bCs/>
          <w:sz w:val="28"/>
          <w:szCs w:val="28"/>
          <w:lang w:val="sr-Cyrl-CS"/>
        </w:rPr>
        <w:t>оласком у вртић, дете се по први пут одваја од блиских особа и сусреће се са новим лицима и новом средином. Промене у окружењу детета, било да је реч о људима, новом простору или новим играчкама, изазива код детета узнемиреност и страх. Последице ових осећања су промене у понашању тј. неадаптивно понашање. Да би дете могло нормално да функционише у новој средини, оно мора да изврши неке промене у свом понашању и прилагоди се новонасталој ситуацији.</w:t>
      </w:r>
      <w:r w:rsidR="00362BBC" w:rsidRPr="00362BBC">
        <w:t xml:space="preserve"> </w:t>
      </w:r>
      <w:r w:rsidR="00362BBC" w:rsidRPr="00362BBC">
        <w:rPr>
          <w:rFonts w:ascii="Times New Roman" w:hAnsi="Times New Roman" w:cs="Times New Roman"/>
          <w:bCs/>
          <w:sz w:val="28"/>
          <w:szCs w:val="28"/>
          <w:lang w:val="sr-Cyrl-CS"/>
        </w:rPr>
        <w:t>Процес прилагођавања на вртић је индивидуалан.</w:t>
      </w:r>
    </w:p>
    <w:p w14:paraId="45DAC71D" w14:textId="77777777" w:rsidR="003B748F" w:rsidRPr="003B748F" w:rsidRDefault="003B748F" w:rsidP="003B748F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B748F">
        <w:rPr>
          <w:rFonts w:ascii="Times New Roman" w:hAnsi="Times New Roman" w:cs="Times New Roman"/>
          <w:b/>
          <w:sz w:val="28"/>
          <w:szCs w:val="28"/>
          <w:lang w:val="sr-Cyrl-CS"/>
        </w:rPr>
        <w:t>Од чега зависи адаптација детета на вртић?</w:t>
      </w:r>
    </w:p>
    <w:p w14:paraId="01180222" w14:textId="77777777" w:rsidR="005D5CE8" w:rsidRDefault="003B748F" w:rsidP="005D5CE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>Од темперамента детета;</w:t>
      </w:r>
    </w:p>
    <w:p w14:paraId="29551977" w14:textId="77777777" w:rsidR="005D5CE8" w:rsidRDefault="003B748F" w:rsidP="005D5CE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Од свих досадашњих дететових емоционалних </w:t>
      </w:r>
      <w:r w:rsidR="005D5CE8"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и социјалних </w:t>
      </w:r>
      <w:r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>искустав</w:t>
      </w:r>
      <w:r w:rsidR="005D5CE8"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а; </w:t>
      </w:r>
    </w:p>
    <w:p w14:paraId="78D6DCB6" w14:textId="0D94E60B" w:rsidR="005D5CE8" w:rsidRDefault="005D5CE8" w:rsidP="003B748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Од општег здравственог стања детета; </w:t>
      </w:r>
    </w:p>
    <w:p w14:paraId="2449FD94" w14:textId="6FA1C893" w:rsidR="005D5CE8" w:rsidRDefault="005D5CE8" w:rsidP="003B748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Од претходног искуства одвајања од породице; </w:t>
      </w:r>
    </w:p>
    <w:p w14:paraId="2C9892FC" w14:textId="2FC86AD2" w:rsidR="005D5CE8" w:rsidRDefault="005D5CE8" w:rsidP="003B748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Од узраста детета; </w:t>
      </w:r>
    </w:p>
    <w:p w14:paraId="4EBEECF2" w14:textId="77777777" w:rsidR="005D5CE8" w:rsidRDefault="003B748F" w:rsidP="003B748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Од поступака родитеља пре поласка у вртић; </w:t>
      </w:r>
    </w:p>
    <w:p w14:paraId="38E5124F" w14:textId="790BA4D1" w:rsidR="003B748F" w:rsidRPr="005D5CE8" w:rsidRDefault="003B748F" w:rsidP="003B748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5D5CE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Од поступака родитеља када дете крене у вртић; </w:t>
      </w:r>
    </w:p>
    <w:p w14:paraId="01D98555" w14:textId="77777777" w:rsidR="00931019" w:rsidRDefault="00CF1684" w:rsidP="00362BBC">
      <w:pPr>
        <w:jc w:val="both"/>
      </w:pPr>
      <w:r w:rsidRPr="00CF16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ком узрасту је најбоље је да дете крене у вртић?</w:t>
      </w:r>
      <w:r w:rsidR="00931019" w:rsidRPr="00931019">
        <w:t xml:space="preserve"> </w:t>
      </w:r>
    </w:p>
    <w:p w14:paraId="3C3B8293" w14:textId="130521D4" w:rsidR="00931019" w:rsidRPr="00931019" w:rsidRDefault="00CF1684" w:rsidP="009310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1019">
        <w:rPr>
          <w:rFonts w:ascii="Times New Roman" w:hAnsi="Times New Roman" w:cs="Times New Roman"/>
          <w:sz w:val="28"/>
          <w:szCs w:val="28"/>
          <w:lang w:val="sr-Cyrl-RS"/>
        </w:rPr>
        <w:t>До треће године, за социјализацију</w:t>
      </w:r>
      <w:r w:rsidR="00622C53">
        <w:rPr>
          <w:rFonts w:ascii="Times New Roman" w:hAnsi="Times New Roman" w:cs="Times New Roman"/>
          <w:sz w:val="28"/>
          <w:szCs w:val="28"/>
          <w:lang w:val="sr-Cyrl-RS"/>
        </w:rPr>
        <w:t xml:space="preserve"> и развој</w:t>
      </w:r>
      <w:r w:rsidRPr="00931019">
        <w:rPr>
          <w:rFonts w:ascii="Times New Roman" w:hAnsi="Times New Roman" w:cs="Times New Roman"/>
          <w:sz w:val="28"/>
          <w:szCs w:val="28"/>
          <w:lang w:val="sr-Cyrl-RS"/>
        </w:rPr>
        <w:t xml:space="preserve"> детета је кључна улога породице. </w:t>
      </w:r>
    </w:p>
    <w:p w14:paraId="58F608DE" w14:textId="42B77460" w:rsidR="00931019" w:rsidRDefault="00931019" w:rsidP="009310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1019">
        <w:rPr>
          <w:rFonts w:ascii="Times New Roman" w:hAnsi="Times New Roman" w:cs="Times New Roman"/>
          <w:sz w:val="28"/>
          <w:szCs w:val="28"/>
          <w:lang w:val="sr-Cyrl-RS"/>
        </w:rPr>
        <w:t xml:space="preserve">Период укључивања деце у вртић до 3. године поклапа се са критичним периодом у њиховом развоју, она су емоционално јако везана за мајку или другу блиску особу и нису спремна за одвајање од породице. Ово се испољава у снажном отпору према одвајању, чак и у ситуацијама које су раније биле уобичајене. Са друге стране, не треба занемарити значај раног подстицања </w:t>
      </w:r>
      <w:r w:rsidRPr="0093101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развоја. Наука нам говори о томе колико су прве три године живота кљу</w:t>
      </w:r>
      <w:r w:rsidR="00622C53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931019">
        <w:rPr>
          <w:rFonts w:ascii="Times New Roman" w:hAnsi="Times New Roman" w:cs="Times New Roman"/>
          <w:sz w:val="28"/>
          <w:szCs w:val="28"/>
          <w:lang w:val="sr-Cyrl-RS"/>
        </w:rPr>
        <w:t>не,</w:t>
      </w:r>
      <w:r w:rsidR="00622C53">
        <w:rPr>
          <w:rFonts w:ascii="Times New Roman" w:hAnsi="Times New Roman" w:cs="Times New Roman"/>
          <w:sz w:val="28"/>
          <w:szCs w:val="28"/>
          <w:lang w:val="sr-Cyrl-RS"/>
        </w:rPr>
        <w:t xml:space="preserve"> колико је подстицање значајно,</w:t>
      </w:r>
      <w:r w:rsidRPr="00931019">
        <w:rPr>
          <w:rFonts w:ascii="Times New Roman" w:hAnsi="Times New Roman" w:cs="Times New Roman"/>
          <w:sz w:val="28"/>
          <w:szCs w:val="28"/>
          <w:lang w:val="sr-Cyrl-RS"/>
        </w:rPr>
        <w:t xml:space="preserve"> јер у том периоду долази донајбржег развоја мозга.</w:t>
      </w:r>
    </w:p>
    <w:p w14:paraId="52FCA007" w14:textId="694C7744" w:rsidR="00535D90" w:rsidRDefault="00CF1684" w:rsidP="009310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019">
        <w:rPr>
          <w:rFonts w:ascii="Times New Roman" w:hAnsi="Times New Roman" w:cs="Times New Roman"/>
          <w:sz w:val="28"/>
          <w:szCs w:val="28"/>
          <w:lang w:val="sr-Cyrl-RS"/>
        </w:rPr>
        <w:t xml:space="preserve">Од четврте године деца улазе у развојну фазу која укључују  </w:t>
      </w:r>
      <w:r w:rsidR="00931019" w:rsidRPr="00931019">
        <w:rPr>
          <w:rFonts w:ascii="Times New Roman" w:hAnsi="Times New Roman" w:cs="Times New Roman"/>
          <w:sz w:val="28"/>
          <w:szCs w:val="28"/>
          <w:lang w:val="sr-Cyrl-RS"/>
        </w:rPr>
        <w:t>интересовање за вршњаке и социјалне контакте и тада је веома важно да се деца нађу у окружењу вршњака</w:t>
      </w:r>
      <w:r w:rsidR="00622C53">
        <w:rPr>
          <w:rFonts w:ascii="Times New Roman" w:hAnsi="Times New Roman" w:cs="Times New Roman"/>
          <w:sz w:val="28"/>
          <w:szCs w:val="28"/>
          <w:lang w:val="sr-Cyrl-RS"/>
        </w:rPr>
        <w:t>, што се сматра и најбољим периодом за укључивање детета у вртић.</w:t>
      </w:r>
    </w:p>
    <w:p w14:paraId="09212154" w14:textId="0774D701" w:rsidR="004068F2" w:rsidRDefault="004068F2" w:rsidP="001071F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Колико адаптација тешка може бити?</w:t>
      </w:r>
    </w:p>
    <w:p w14:paraId="2868FC09" w14:textId="3B994363" w:rsidR="00253076" w:rsidRPr="00253076" w:rsidRDefault="00253076" w:rsidP="001071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53076">
        <w:rPr>
          <w:rFonts w:ascii="Times New Roman" w:hAnsi="Times New Roman" w:cs="Times New Roman"/>
          <w:sz w:val="28"/>
          <w:szCs w:val="28"/>
          <w:lang w:val="sr-Cyrl-CS"/>
        </w:rPr>
        <w:t>Тежина адаптације зависи од реакција детета</w:t>
      </w:r>
      <w:r w:rsidR="00B07E63">
        <w:rPr>
          <w:rFonts w:ascii="Times New Roman" w:hAnsi="Times New Roman" w:cs="Times New Roman"/>
          <w:sz w:val="28"/>
          <w:szCs w:val="28"/>
          <w:lang w:val="sr-Cyrl-CS"/>
        </w:rPr>
        <w:t xml:space="preserve"> на одвајање</w:t>
      </w:r>
      <w:r w:rsidRPr="00253076">
        <w:rPr>
          <w:rFonts w:ascii="Times New Roman" w:hAnsi="Times New Roman" w:cs="Times New Roman"/>
          <w:sz w:val="28"/>
          <w:szCs w:val="28"/>
          <w:lang w:val="sr-Cyrl-CS"/>
        </w:rPr>
        <w:t xml:space="preserve"> и дужине трајања измењеног понашања детета. </w:t>
      </w:r>
    </w:p>
    <w:p w14:paraId="5B47FDC9" w14:textId="7E7124F8" w:rsidR="00B7308F" w:rsidRPr="00622C53" w:rsidRDefault="00B7308F" w:rsidP="001071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7308F">
        <w:rPr>
          <w:rFonts w:ascii="Times New Roman" w:hAnsi="Times New Roman" w:cs="Times New Roman"/>
          <w:sz w:val="28"/>
          <w:szCs w:val="28"/>
          <w:lang w:val="sr-Cyrl-CS"/>
        </w:rPr>
        <w:t>Постоје три типа адаптације: лак</w:t>
      </w:r>
      <w:r w:rsidR="00253076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7308F">
        <w:rPr>
          <w:rFonts w:ascii="Times New Roman" w:hAnsi="Times New Roman" w:cs="Times New Roman"/>
          <w:sz w:val="28"/>
          <w:szCs w:val="28"/>
          <w:lang w:val="sr-Cyrl-CS"/>
        </w:rPr>
        <w:t>, средње тешк</w:t>
      </w:r>
      <w:r w:rsidR="00253076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7308F">
        <w:rPr>
          <w:rFonts w:ascii="Times New Roman" w:hAnsi="Times New Roman" w:cs="Times New Roman"/>
          <w:sz w:val="28"/>
          <w:szCs w:val="28"/>
          <w:lang w:val="sr-Cyrl-CS"/>
        </w:rPr>
        <w:t xml:space="preserve"> и тешк</w:t>
      </w:r>
      <w:r w:rsidR="00253076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7308F">
        <w:rPr>
          <w:rFonts w:ascii="Times New Roman" w:hAnsi="Times New Roman" w:cs="Times New Roman"/>
          <w:sz w:val="28"/>
          <w:szCs w:val="28"/>
          <w:lang w:val="sr-Cyrl-CS"/>
        </w:rPr>
        <w:t xml:space="preserve">. Свака се 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>разлик</w:t>
      </w:r>
      <w:r w:rsidR="00B07E63" w:rsidRPr="00622C53">
        <w:rPr>
          <w:rFonts w:ascii="Times New Roman" w:hAnsi="Times New Roman" w:cs="Times New Roman"/>
          <w:sz w:val="28"/>
          <w:szCs w:val="28"/>
          <w:lang w:val="sr-Cyrl-CS"/>
        </w:rPr>
        <w:t>уј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>е по симптомима који је прате и временском трајању.</w:t>
      </w:r>
    </w:p>
    <w:p w14:paraId="4462689A" w14:textId="5EE59B49" w:rsidR="001071F3" w:rsidRPr="00622C53" w:rsidRDefault="001071F3" w:rsidP="0023698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D5CE8">
        <w:rPr>
          <w:rFonts w:ascii="Times New Roman" w:hAnsi="Times New Roman" w:cs="Times New Roman"/>
          <w:sz w:val="28"/>
          <w:szCs w:val="28"/>
          <w:lang w:val="sr-Cyrl-CS"/>
        </w:rPr>
        <w:t>Током навикавања на вртић могу се јавити неке од следећих реакција:</w:t>
      </w:r>
    </w:p>
    <w:p w14:paraId="0E53A3A8" w14:textId="1B8F9D89" w:rsidR="001071F3" w:rsidRPr="00622C53" w:rsidRDefault="001071F3" w:rsidP="001071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22C53">
        <w:rPr>
          <w:rFonts w:ascii="Times New Roman" w:hAnsi="Times New Roman" w:cs="Times New Roman"/>
          <w:sz w:val="28"/>
          <w:szCs w:val="28"/>
          <w:lang w:val="sr-Cyrl-CS"/>
        </w:rPr>
        <w:t>Поремећаји у апетиту (одбијање хране, болови у стомаку, повраћање</w:t>
      </w:r>
      <w:r w:rsidR="002C7BF6" w:rsidRPr="00622C5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2C7BF6" w:rsidRPr="00622C5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2C7BF6" w:rsidRPr="00622C53">
        <w:t xml:space="preserve"> </w:t>
      </w:r>
      <w:r w:rsidR="002C7BF6"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респираторне сметње, да се дете жали да га боли глава, дијареја; </w:t>
      </w:r>
    </w:p>
    <w:p w14:paraId="39BA10FD" w14:textId="6DE0DE38" w:rsidR="001071F3" w:rsidRPr="00622C53" w:rsidRDefault="004068F2" w:rsidP="001071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22C53">
        <w:rPr>
          <w:rFonts w:ascii="Times New Roman" w:hAnsi="Times New Roman" w:cs="Times New Roman"/>
          <w:sz w:val="28"/>
          <w:szCs w:val="28"/>
          <w:lang w:val="sr-Cyrl-CS"/>
        </w:rPr>
        <w:t>Упоран, дуготрајан плач са тешкоћом умирења детета</w:t>
      </w:r>
      <w:r w:rsidR="00EB4A44" w:rsidRPr="00622C53">
        <w:rPr>
          <w:rFonts w:ascii="Times New Roman" w:hAnsi="Times New Roman" w:cs="Times New Roman"/>
          <w:sz w:val="28"/>
          <w:szCs w:val="28"/>
          <w:lang w:val="sr-Cyrl-CS"/>
        </w:rPr>
        <w:t>, који се разликује од обичног п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>лач</w:t>
      </w:r>
      <w:r w:rsidR="00EB4A44" w:rsidRPr="00622C53">
        <w:rPr>
          <w:rFonts w:ascii="Times New Roman" w:hAnsi="Times New Roman" w:cs="Times New Roman"/>
          <w:sz w:val="28"/>
          <w:szCs w:val="28"/>
          <w:lang w:val="sr-Cyrl-CS"/>
        </w:rPr>
        <w:t>а који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 је иначе нормална реакција приликом</w:t>
      </w:r>
      <w:r w:rsidR="001071F3"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 одвајања од блиских особа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>, када родитељ јасно треба да предоч</w:t>
      </w:r>
      <w:r w:rsidR="002C7BF6" w:rsidRPr="00622C53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 детету да следи растанак, да не одуговлачи</w:t>
      </w:r>
      <w:r w:rsidR="00EB4A44"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 поздрављање које детету још више може да појача несигурност и неизвесност и наду да ће плачем задржати</w:t>
      </w:r>
      <w:r w:rsidR="002C7BF6" w:rsidRPr="00622C53">
        <w:rPr>
          <w:rFonts w:ascii="Times New Roman" w:hAnsi="Times New Roman" w:cs="Times New Roman"/>
          <w:sz w:val="28"/>
          <w:szCs w:val="28"/>
          <w:lang w:val="sr-Cyrl-CS"/>
        </w:rPr>
        <w:t xml:space="preserve"> родитеља; </w:t>
      </w:r>
    </w:p>
    <w:p w14:paraId="322A9327" w14:textId="77777777" w:rsidR="001071F3" w:rsidRPr="00622C53" w:rsidRDefault="001071F3" w:rsidP="001071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22C53">
        <w:rPr>
          <w:rFonts w:ascii="Times New Roman" w:hAnsi="Times New Roman" w:cs="Times New Roman"/>
          <w:sz w:val="28"/>
          <w:szCs w:val="28"/>
          <w:lang w:val="sr-Cyrl-CS"/>
        </w:rPr>
        <w:t>Нервозно понашање (сисање прста, чупкање косе, грицкање ноктију, као и неки облици регресивног понашања -  поремећај контроле мокрења, љуљање тела, тепање у говору)</w:t>
      </w:r>
    </w:p>
    <w:p w14:paraId="265BFF75" w14:textId="028BA214" w:rsidR="001071F3" w:rsidRPr="005772AA" w:rsidRDefault="001071F3" w:rsidP="001071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772AA">
        <w:rPr>
          <w:rFonts w:ascii="Times New Roman" w:hAnsi="Times New Roman" w:cs="Times New Roman"/>
          <w:sz w:val="28"/>
          <w:szCs w:val="28"/>
          <w:lang w:val="sr-Cyrl-CS"/>
        </w:rPr>
        <w:t>Агресивно понашање ( викање, ударање, штипање, уједање)</w:t>
      </w:r>
    </w:p>
    <w:p w14:paraId="628924D8" w14:textId="0C17834F" w:rsidR="00236983" w:rsidRDefault="001071F3" w:rsidP="002C7B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772AA">
        <w:rPr>
          <w:rFonts w:ascii="Times New Roman" w:hAnsi="Times New Roman" w:cs="Times New Roman"/>
          <w:sz w:val="28"/>
          <w:szCs w:val="28"/>
          <w:lang w:val="sr-Cyrl-CS"/>
        </w:rPr>
        <w:t>Повлачење у себе ( дете се издваја само, не игра се, не комуницира, незаинтересовано је).</w:t>
      </w:r>
    </w:p>
    <w:p w14:paraId="7D153135" w14:textId="77777777" w:rsidR="002C7BF6" w:rsidRPr="002C7BF6" w:rsidRDefault="002C7BF6" w:rsidP="002C7BF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6BB4139" w14:textId="3E556656" w:rsidR="005D5CE8" w:rsidRDefault="005D5CE8" w:rsidP="002530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Уколико приметите неке од ових реакција консултујте групне</w:t>
      </w:r>
      <w:r w:rsidRPr="005D5CE8">
        <w:t xml:space="preserve"> </w:t>
      </w:r>
      <w:r w:rsidRPr="005D5CE8">
        <w:rPr>
          <w:rFonts w:ascii="Times New Roman" w:hAnsi="Times New Roman" w:cs="Times New Roman"/>
          <w:sz w:val="28"/>
          <w:szCs w:val="28"/>
          <w:lang w:val="sr-Cyrl-CS"/>
        </w:rPr>
        <w:t>васпитаче/медицинске се</w:t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5D5CE8">
        <w:rPr>
          <w:rFonts w:ascii="Times New Roman" w:hAnsi="Times New Roman" w:cs="Times New Roman"/>
          <w:sz w:val="28"/>
          <w:szCs w:val="28"/>
          <w:lang w:val="sr-Cyrl-CS"/>
        </w:rPr>
        <w:t>тре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5D5CE8">
        <w:rPr>
          <w:rFonts w:ascii="Times New Roman" w:hAnsi="Times New Roman" w:cs="Times New Roman"/>
          <w:sz w:val="28"/>
          <w:szCs w:val="28"/>
          <w:lang w:val="sr-Cyrl-CS"/>
        </w:rPr>
        <w:t>васпитаче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5D5CE8">
        <w:rPr>
          <w:rFonts w:ascii="Times New Roman" w:hAnsi="Times New Roman" w:cs="Times New Roman"/>
          <w:sz w:val="28"/>
          <w:szCs w:val="28"/>
          <w:lang w:val="sr-Cyrl-CS"/>
        </w:rPr>
        <w:t xml:space="preserve"> који по потреби могу да укључе и стручне сараднике, психолога и педагога.</w:t>
      </w:r>
    </w:p>
    <w:p w14:paraId="425761AA" w14:textId="298321FA" w:rsidR="001071F3" w:rsidRDefault="001071F3" w:rsidP="002530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772AA">
        <w:rPr>
          <w:rFonts w:ascii="Times New Roman" w:hAnsi="Times New Roman" w:cs="Times New Roman"/>
          <w:sz w:val="28"/>
          <w:szCs w:val="28"/>
          <w:lang w:val="sr-Cyrl-CS"/>
        </w:rPr>
        <w:t>Већина</w:t>
      </w:r>
      <w:r w:rsidR="002C7BF6">
        <w:rPr>
          <w:rFonts w:ascii="Times New Roman" w:hAnsi="Times New Roman" w:cs="Times New Roman"/>
          <w:sz w:val="28"/>
          <w:szCs w:val="28"/>
          <w:lang w:val="sr-Cyrl-CS"/>
        </w:rPr>
        <w:t xml:space="preserve"> деце</w:t>
      </w:r>
      <w:r w:rsidRPr="005772AA">
        <w:rPr>
          <w:rFonts w:ascii="Times New Roman" w:hAnsi="Times New Roman" w:cs="Times New Roman"/>
          <w:sz w:val="28"/>
          <w:szCs w:val="28"/>
          <w:lang w:val="sr-Cyrl-CS"/>
        </w:rPr>
        <w:t xml:space="preserve"> се кроз одређени период лакше адаптира,</w:t>
      </w:r>
      <w:r w:rsidRPr="005772AA">
        <w:rPr>
          <w:rFonts w:ascii="Times New Roman" w:hAnsi="Times New Roman" w:cs="Times New Roman"/>
          <w:sz w:val="28"/>
          <w:szCs w:val="28"/>
        </w:rPr>
        <w:t xml:space="preserve"> </w:t>
      </w:r>
      <w:r w:rsidRPr="005772AA">
        <w:rPr>
          <w:rFonts w:ascii="Times New Roman" w:hAnsi="Times New Roman" w:cs="Times New Roman"/>
          <w:sz w:val="28"/>
          <w:szCs w:val="28"/>
          <w:lang w:val="sr-Cyrl-CS"/>
        </w:rPr>
        <w:t xml:space="preserve">док нека деца пружају снажан отпор и пате.  </w:t>
      </w:r>
    </w:p>
    <w:p w14:paraId="64DF019E" w14:textId="4B922782" w:rsidR="002B09C9" w:rsidRDefault="00923569" w:rsidP="00B07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Током адаптације врло је битно да са васпитачима размењујете неопходне информације како адаптација протиче и/или које се промене у понашању код детета јављају, односно губе. </w:t>
      </w:r>
    </w:p>
    <w:p w14:paraId="410288C2" w14:textId="42C602A6" w:rsidR="00923569" w:rsidRDefault="00923569" w:rsidP="00B07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што бољу адаптацију детета у првим данима, а и у опште, значајна је континуирана размена информација о детету са васпитачима.</w:t>
      </w:r>
    </w:p>
    <w:p w14:paraId="7B4AB208" w14:textId="77777777" w:rsidR="002B09C9" w:rsidRDefault="002B09C9" w:rsidP="00B07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DDB2E1F" w14:textId="77777777" w:rsidR="003B748F" w:rsidRPr="003B748F" w:rsidRDefault="003B748F" w:rsidP="003B748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3B748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Како да прилагођавање детета на вртић протекне што лакше?</w:t>
      </w:r>
    </w:p>
    <w:p w14:paraId="6E91B6CA" w14:textId="0C85588C" w:rsidR="003B748F" w:rsidRPr="005772AA" w:rsidRDefault="003B748F" w:rsidP="003B74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B748F">
        <w:rPr>
          <w:rFonts w:ascii="Times New Roman" w:hAnsi="Times New Roman" w:cs="Times New Roman"/>
          <w:sz w:val="28"/>
          <w:szCs w:val="28"/>
          <w:lang w:val="sr-Cyrl-CS"/>
        </w:rPr>
        <w:t>Да би адаптација детета на вртић протекла што лакше потребна је одређена припрема и детета и родитеља. Ова припрема је пре свега психолошке природе.</w:t>
      </w:r>
    </w:p>
    <w:p w14:paraId="1E0AACBE" w14:textId="07AAD920" w:rsidR="001071F3" w:rsidRDefault="001071F3" w:rsidP="007E0EC9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772AA">
        <w:rPr>
          <w:rFonts w:ascii="Times New Roman" w:hAnsi="Times New Roman" w:cs="Times New Roman"/>
          <w:b/>
          <w:sz w:val="28"/>
          <w:szCs w:val="28"/>
          <w:lang w:val="sr-Cyrl-CS"/>
        </w:rPr>
        <w:t>На основу искуства ево неколико препорука које могу учинити адаптацију „безболном“:</w:t>
      </w:r>
    </w:p>
    <w:p w14:paraId="0B704C07" w14:textId="1FA76ADE" w:rsidR="00362BBC" w:rsidRDefault="00D00C85" w:rsidP="00D00C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 поласка детета у вртић било би пожељно да се усклад</w:t>
      </w:r>
      <w:r w:rsidR="002B09C9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дневни ритам код куће по узору на 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 xml:space="preserve">вртићки (време обедовања и спавања); </w:t>
      </w:r>
    </w:p>
    <w:p w14:paraId="29627268" w14:textId="298849D4" w:rsidR="00354C59" w:rsidRDefault="00622C53" w:rsidP="00354C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>озитивно прича</w:t>
      </w:r>
      <w:r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 xml:space="preserve"> о вртићу, никако се не сме претити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 xml:space="preserve">детету вртићем; </w:t>
      </w:r>
    </w:p>
    <w:p w14:paraId="65C7DAB3" w14:textId="49DD2451" w:rsidR="00354C59" w:rsidRDefault="00622C53" w:rsidP="00354C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1071F3"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првим данима дететовог поласка у вртић избегавајте све могућности које могу довести до непријатности ( лекарске прегледе, одвикавање од цуцле, одвикавање од дојења</w:t>
      </w:r>
      <w:r w:rsidR="001071F3" w:rsidRPr="00354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1F3" w:rsidRPr="00354C59">
        <w:rPr>
          <w:rFonts w:ascii="Times New Roman" w:hAnsi="Times New Roman" w:cs="Times New Roman"/>
          <w:sz w:val="28"/>
          <w:szCs w:val="28"/>
        </w:rPr>
        <w:t>навикавање</w:t>
      </w:r>
      <w:proofErr w:type="spellEnd"/>
      <w:r w:rsidR="001071F3" w:rsidRPr="00354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1F3" w:rsidRPr="00354C5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071F3" w:rsidRPr="00354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1F3" w:rsidRPr="00354C59">
        <w:rPr>
          <w:rFonts w:ascii="Times New Roman" w:hAnsi="Times New Roman" w:cs="Times New Roman"/>
          <w:sz w:val="28"/>
          <w:szCs w:val="28"/>
        </w:rPr>
        <w:t>ношу</w:t>
      </w:r>
      <w:proofErr w:type="spellEnd"/>
      <w:r w:rsidR="001071F3" w:rsidRPr="00354C59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>, пресељење</w:t>
      </w:r>
      <w:r w:rsidR="002B09C9">
        <w:rPr>
          <w:rFonts w:ascii="Times New Roman" w:hAnsi="Times New Roman" w:cs="Times New Roman"/>
          <w:sz w:val="28"/>
          <w:szCs w:val="28"/>
          <w:lang w:val="sr-Cyrl-CS"/>
        </w:rPr>
        <w:t>, одвајање детета у своју собу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 xml:space="preserve">; </w:t>
      </w:r>
    </w:p>
    <w:p w14:paraId="7467C520" w14:textId="37297805" w:rsidR="00311308" w:rsidRPr="00311308" w:rsidRDefault="00311308" w:rsidP="003113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Адаптиц</w:t>
      </w:r>
      <w:r w:rsidR="002B09C9">
        <w:rPr>
          <w:rFonts w:ascii="Times New Roman" w:hAnsi="Times New Roman" w:cs="Times New Roman"/>
          <w:sz w:val="28"/>
          <w:szCs w:val="28"/>
          <w:lang w:val="sr-Cyrl-CS"/>
        </w:rPr>
        <w:t>ију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детета потребно је планирати у континуитету, без великих прекида осим у случајевима болести</w:t>
      </w:r>
      <w:r w:rsidR="00F40FC5">
        <w:rPr>
          <w:rFonts w:ascii="Times New Roman" w:hAnsi="Times New Roman" w:cs="Times New Roman"/>
          <w:sz w:val="28"/>
          <w:szCs w:val="28"/>
          <w:lang w:val="sr-Cyrl-CS"/>
        </w:rPr>
        <w:t xml:space="preserve"> детета. </w:t>
      </w:r>
    </w:p>
    <w:p w14:paraId="223FA46B" w14:textId="6A247DFE" w:rsidR="00D00C85" w:rsidRDefault="00D00C85" w:rsidP="00354C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54C59">
        <w:rPr>
          <w:rFonts w:ascii="Times New Roman" w:hAnsi="Times New Roman" w:cs="Times New Roman"/>
          <w:sz w:val="28"/>
          <w:szCs w:val="28"/>
          <w:lang w:val="sr-Cyrl-CS"/>
        </w:rPr>
        <w:t>Постепено укључива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детет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у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 xml:space="preserve"> васпитну</w:t>
      </w:r>
      <w:r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групу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по савету васпитача</w:t>
      </w:r>
      <w:r w:rsidR="00354C59">
        <w:rPr>
          <w:rFonts w:ascii="Times New Roman" w:hAnsi="Times New Roman" w:cs="Times New Roman"/>
          <w:sz w:val="28"/>
          <w:szCs w:val="28"/>
          <w:lang w:val="sr-Cyrl-CS"/>
        </w:rPr>
        <w:t>/медицинске сетре - васпитача</w:t>
      </w:r>
      <w:r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( првих дана је битно да родитељ буде уз дете, а затим се постепено одваја</w:t>
      </w:r>
      <w:r w:rsidR="002B09C9"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Pr="00354C59">
        <w:rPr>
          <w:rFonts w:ascii="Times New Roman" w:hAnsi="Times New Roman" w:cs="Times New Roman"/>
          <w:sz w:val="28"/>
          <w:szCs w:val="28"/>
          <w:lang w:val="sr-Cyrl-CS"/>
        </w:rPr>
        <w:t xml:space="preserve"> и остављати дете све дуже у вртићу);</w:t>
      </w:r>
    </w:p>
    <w:p w14:paraId="384A0890" w14:textId="77777777" w:rsidR="00311308" w:rsidRDefault="00354C59" w:rsidP="0031130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Током адаптације било би пожељно да исти родитељ који доводи дете у вртић, да га и одводи. Уколико по дете долази други родитељ или други одрасли члан породице потребно је најавити детету.</w:t>
      </w:r>
    </w:p>
    <w:p w14:paraId="78E296F2" w14:textId="77777777" w:rsidR="00311308" w:rsidRDefault="00311308" w:rsidP="0031130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Први дан 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 xml:space="preserve">када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су 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>родитељ и дете заједно у соби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вртићу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>, важно је да се родитељи активно укључују у игру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остале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 xml:space="preserve"> деце и да својим поступцима наведу дете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 xml:space="preserve">да се заинтересује за игру, играчке, другу децу, </w:t>
      </w:r>
      <w:r w:rsidR="00362BBC" w:rsidRPr="00311308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васпитаче/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>сестре-васпитаче. Основна идеја је да дете прикупи довољно позитивних утисака о новој средини, да стекне довољно поверења посматрајући родитеље који својим понашањем пружају модел</w:t>
      </w:r>
      <w:r w:rsidR="00362BBC" w:rsidRPr="00311308">
        <w:rPr>
          <w:rFonts w:ascii="Times New Roman" w:hAnsi="Times New Roman" w:cs="Times New Roman"/>
          <w:sz w:val="28"/>
          <w:szCs w:val="28"/>
          <w:lang w:val="sr-Cyrl-CS"/>
        </w:rPr>
        <w:t xml:space="preserve">; </w:t>
      </w:r>
    </w:p>
    <w:p w14:paraId="2BF49B12" w14:textId="18B0A961" w:rsidR="00F40FC5" w:rsidRDefault="002B09C9" w:rsidP="00F40FC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>риликом доласка у вртић препору</w:t>
      </w:r>
      <w:r w:rsidR="00311308">
        <w:rPr>
          <w:rFonts w:ascii="Times New Roman" w:hAnsi="Times New Roman" w:cs="Times New Roman"/>
          <w:sz w:val="28"/>
          <w:szCs w:val="28"/>
          <w:lang w:val="sr-Cyrl-CS"/>
        </w:rPr>
        <w:t>чује се</w:t>
      </w:r>
      <w:r w:rsidR="001071F3" w:rsidRPr="00311308">
        <w:rPr>
          <w:rFonts w:ascii="Times New Roman" w:hAnsi="Times New Roman" w:cs="Times New Roman"/>
          <w:sz w:val="28"/>
          <w:szCs w:val="28"/>
          <w:lang w:val="sr-Cyrl-CS"/>
        </w:rPr>
        <w:t xml:space="preserve"> да дете донесе омиљену играчку, јер тако остаје у контакту са кућом и бива сигурније и слободније</w:t>
      </w:r>
      <w:r w:rsidR="00362BBC" w:rsidRPr="00311308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14:paraId="1D1302CE" w14:textId="77777777" w:rsidR="00F40FC5" w:rsidRDefault="00F40FC5" w:rsidP="00F40FC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Препоручује се 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да родитељ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приликом повратка из вртића кући, ма колико уморни,  провед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извесно време са дететом у игри и разговору о томе како је провело дан, да му стрпљиво одговара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ју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на сва питања у вези вртића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14:paraId="43707821" w14:textId="77777777" w:rsidR="00F40FC5" w:rsidRDefault="00F40FC5" w:rsidP="00F40FC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Приликом одвајања од детета у вртићу 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родитељи не смеју никако лагати дете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када ће доћи по њега. А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ко 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кажу да ће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брзо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доћи 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или 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у одређено време 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>(после ручка, после спавања)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потребно је 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да то заиста </w:t>
      </w:r>
      <w:r>
        <w:rPr>
          <w:rFonts w:ascii="Times New Roman" w:hAnsi="Times New Roman" w:cs="Times New Roman"/>
          <w:sz w:val="28"/>
          <w:szCs w:val="28"/>
          <w:lang w:val="sr-Cyrl-CS"/>
        </w:rPr>
        <w:t>ис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поштују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14:paraId="05D6E0EF" w14:textId="77777777" w:rsidR="00F40FC5" w:rsidRDefault="00F40FC5" w:rsidP="00F40FC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еопходн</w:t>
      </w: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успоставити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добр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комуникациј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васпитач</w:t>
      </w:r>
      <w:r>
        <w:rPr>
          <w:rFonts w:ascii="Times New Roman" w:hAnsi="Times New Roman" w:cs="Times New Roman"/>
          <w:sz w:val="28"/>
          <w:szCs w:val="28"/>
          <w:lang w:val="sr-Cyrl-CS"/>
        </w:rPr>
        <w:t>има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071F3" w:rsidRPr="00F40FC5">
        <w:rPr>
          <w:rFonts w:ascii="Times New Roman" w:hAnsi="Times New Roman" w:cs="Times New Roman"/>
          <w:sz w:val="28"/>
          <w:szCs w:val="28"/>
          <w:lang w:val="sr-Cyrl-CS"/>
        </w:rPr>
        <w:t>јер се неразумевање увек рефлектује и на дете</w:t>
      </w:r>
      <w:r w:rsidR="00D00C85" w:rsidRPr="00F40FC5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14:paraId="0F9D8B75" w14:textId="0800D4FF" w:rsidR="00362BBC" w:rsidRPr="00F40FC5" w:rsidRDefault="00F40FC5" w:rsidP="00F40FC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 на крају, п</w:t>
      </w:r>
      <w:r w:rsidR="00362BBC" w:rsidRPr="00F40FC5">
        <w:rPr>
          <w:rFonts w:ascii="Times New Roman" w:hAnsi="Times New Roman" w:cs="Times New Roman"/>
          <w:sz w:val="28"/>
          <w:szCs w:val="28"/>
          <w:lang w:val="sr-Cyrl-CS"/>
        </w:rPr>
        <w:t>уно топлине, нежности, стрпљења, пружањ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362BBC" w:rsidRPr="00F40FC5">
        <w:rPr>
          <w:rFonts w:ascii="Times New Roman" w:hAnsi="Times New Roman" w:cs="Times New Roman"/>
          <w:sz w:val="28"/>
          <w:szCs w:val="28"/>
          <w:lang w:val="sr-Cyrl-CS"/>
        </w:rPr>
        <w:t xml:space="preserve"> шансе детету да искаже своја осећања, основа су лаке адаптације и укључивања детета у свет вршњака.</w:t>
      </w:r>
      <w:r w:rsidR="00362BBC" w:rsidRPr="00F40F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14:paraId="267B3756" w14:textId="77777777" w:rsidR="00362BBC" w:rsidRPr="005772AA" w:rsidRDefault="00362BBC" w:rsidP="00362BB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F2AAFD" w14:textId="77777777" w:rsidR="001071F3" w:rsidRPr="005772AA" w:rsidRDefault="001071F3" w:rsidP="001071F3">
      <w:pPr>
        <w:ind w:left="180" w:firstLine="5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772AA">
        <w:rPr>
          <w:rFonts w:ascii="Times New Roman" w:hAnsi="Times New Roman" w:cs="Times New Roman"/>
          <w:sz w:val="28"/>
          <w:szCs w:val="28"/>
          <w:lang w:val="sr-Cyrl-CS"/>
        </w:rPr>
        <w:t>Период адаптације траје од неколико дана до два месеца. Како се процес адаптације одвија и дете прихвата вртић, тако и облици неадаптивног понашања ишчезавају. Прво ће се нормализовати апетит, затим сан и на крају ће се успоставити емоционална равнотежа.</w:t>
      </w:r>
    </w:p>
    <w:p w14:paraId="07968F58" w14:textId="6B179DF8" w:rsidR="00236983" w:rsidRPr="005772AA" w:rsidRDefault="00236983" w:rsidP="0023698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772AA">
        <w:rPr>
          <w:rFonts w:ascii="Times New Roman" w:hAnsi="Times New Roman" w:cs="Times New Roman"/>
          <w:sz w:val="28"/>
          <w:szCs w:val="28"/>
          <w:lang w:val="sr-Cyrl-CS"/>
        </w:rPr>
        <w:t>За сваки савет у овим ситуацијама можете се обратити стручној служби вртића коју чине педагог и психолог.</w:t>
      </w:r>
      <w:r w:rsidR="00923569">
        <w:rPr>
          <w:rFonts w:ascii="Times New Roman" w:hAnsi="Times New Roman" w:cs="Times New Roman"/>
          <w:sz w:val="28"/>
          <w:szCs w:val="28"/>
          <w:lang w:val="sr-Cyrl-CS"/>
        </w:rPr>
        <w:t xml:space="preserve"> Канцеларија стручних сардника налази се у вртићу „Сунце“. Телефон стручне службе је 720-401.</w:t>
      </w:r>
      <w:bookmarkStart w:id="0" w:name="_GoBack"/>
      <w:bookmarkEnd w:id="0"/>
    </w:p>
    <w:p w14:paraId="3605D7DE" w14:textId="77777777" w:rsidR="001071F3" w:rsidRPr="005772AA" w:rsidRDefault="001071F3" w:rsidP="001071F3">
      <w:pPr>
        <w:ind w:left="18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803F24D" w14:textId="74644BAE" w:rsidR="00724EB6" w:rsidRPr="005772AA" w:rsidRDefault="005772A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5772AA">
        <w:rPr>
          <w:rFonts w:ascii="Times New Roman" w:hAnsi="Times New Roman" w:cs="Times New Roman"/>
          <w:sz w:val="28"/>
          <w:szCs w:val="28"/>
          <w:lang w:val="sr-Cyrl-RS"/>
        </w:rPr>
        <w:t>Татајана Колић, психолог</w:t>
      </w:r>
    </w:p>
    <w:sectPr w:rsidR="00724EB6" w:rsidRPr="005772AA" w:rsidSect="00FD1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246"/>
    <w:multiLevelType w:val="hybridMultilevel"/>
    <w:tmpl w:val="AF0A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40CA"/>
    <w:multiLevelType w:val="hybridMultilevel"/>
    <w:tmpl w:val="AC8AA00A"/>
    <w:lvl w:ilvl="0" w:tplc="3FFC2A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04E3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044C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AEB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FAFA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A836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2E9D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FAB0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ECED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3D571A"/>
    <w:multiLevelType w:val="hybridMultilevel"/>
    <w:tmpl w:val="167CE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AD3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051DB"/>
    <w:multiLevelType w:val="hybridMultilevel"/>
    <w:tmpl w:val="0A78F816"/>
    <w:lvl w:ilvl="0" w:tplc="0D70BE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A819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257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634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E21B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EAF5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AAD1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DE91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1CD12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CFB02D6"/>
    <w:multiLevelType w:val="hybridMultilevel"/>
    <w:tmpl w:val="E9EA54BC"/>
    <w:lvl w:ilvl="0" w:tplc="07ACAA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8025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6C44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8A25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068D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069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BAFA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862B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E5E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73E296E"/>
    <w:multiLevelType w:val="hybridMultilevel"/>
    <w:tmpl w:val="71FEA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25E81"/>
    <w:multiLevelType w:val="hybridMultilevel"/>
    <w:tmpl w:val="EBFA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0E7B"/>
    <w:multiLevelType w:val="hybridMultilevel"/>
    <w:tmpl w:val="64FA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2DDC"/>
    <w:multiLevelType w:val="hybridMultilevel"/>
    <w:tmpl w:val="322E93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C92CAF"/>
    <w:multiLevelType w:val="hybridMultilevel"/>
    <w:tmpl w:val="BD68E088"/>
    <w:lvl w:ilvl="0" w:tplc="5D7827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CE32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ABF3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64D5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AE71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A0B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AAC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1090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70483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3105D77"/>
    <w:multiLevelType w:val="hybridMultilevel"/>
    <w:tmpl w:val="EAC88AF2"/>
    <w:lvl w:ilvl="0" w:tplc="0CA43D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45E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094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0FC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A4F0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8A3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E9E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5AF4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1EEB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25E7182"/>
    <w:multiLevelType w:val="hybridMultilevel"/>
    <w:tmpl w:val="A30C9538"/>
    <w:lvl w:ilvl="0" w:tplc="EAAC8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2A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AB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E9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6E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05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6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29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C3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43C10"/>
    <w:multiLevelType w:val="hybridMultilevel"/>
    <w:tmpl w:val="CAB4015A"/>
    <w:lvl w:ilvl="0" w:tplc="16145D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F075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433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0AC6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EC58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0C7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D09C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86EA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D222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CF65BAF"/>
    <w:multiLevelType w:val="hybridMultilevel"/>
    <w:tmpl w:val="DC72C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72C7E"/>
    <w:multiLevelType w:val="hybridMultilevel"/>
    <w:tmpl w:val="AA642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65E4F"/>
    <w:multiLevelType w:val="hybridMultilevel"/>
    <w:tmpl w:val="75A0E83C"/>
    <w:lvl w:ilvl="0" w:tplc="E2CC63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2C84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037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0A26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6490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54E3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E079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F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C459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15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6"/>
    <w:rsid w:val="00056EB5"/>
    <w:rsid w:val="001071F3"/>
    <w:rsid w:val="001463BD"/>
    <w:rsid w:val="00236983"/>
    <w:rsid w:val="00253076"/>
    <w:rsid w:val="002B09C9"/>
    <w:rsid w:val="002C7BF6"/>
    <w:rsid w:val="00311308"/>
    <w:rsid w:val="00315D7E"/>
    <w:rsid w:val="00354C59"/>
    <w:rsid w:val="00362BBC"/>
    <w:rsid w:val="0039530A"/>
    <w:rsid w:val="003B748F"/>
    <w:rsid w:val="003F66C2"/>
    <w:rsid w:val="004068F2"/>
    <w:rsid w:val="005052B5"/>
    <w:rsid w:val="00535D90"/>
    <w:rsid w:val="005772AA"/>
    <w:rsid w:val="005D5CE8"/>
    <w:rsid w:val="00622C53"/>
    <w:rsid w:val="00724EB6"/>
    <w:rsid w:val="007E0EC9"/>
    <w:rsid w:val="00842834"/>
    <w:rsid w:val="008C2A4B"/>
    <w:rsid w:val="00923569"/>
    <w:rsid w:val="00931019"/>
    <w:rsid w:val="009934A5"/>
    <w:rsid w:val="009B3D94"/>
    <w:rsid w:val="00A07732"/>
    <w:rsid w:val="00B07E63"/>
    <w:rsid w:val="00B7308F"/>
    <w:rsid w:val="00C742E8"/>
    <w:rsid w:val="00CF1684"/>
    <w:rsid w:val="00D00C85"/>
    <w:rsid w:val="00DD7E93"/>
    <w:rsid w:val="00EB04CA"/>
    <w:rsid w:val="00EB4A44"/>
    <w:rsid w:val="00F40FC5"/>
    <w:rsid w:val="00FD103D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3BDB"/>
  <w15:docId w15:val="{06CE1253-7B1B-444A-9154-1001A0D2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5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6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6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0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2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5</cp:revision>
  <cp:lastPrinted>2022-08-01T07:21:00Z</cp:lastPrinted>
  <dcterms:created xsi:type="dcterms:W3CDTF">2022-08-01T06:57:00Z</dcterms:created>
  <dcterms:modified xsi:type="dcterms:W3CDTF">2022-08-01T07:56:00Z</dcterms:modified>
</cp:coreProperties>
</file>